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6391275" cy="895350"/>
            <wp:effectExtent b="0" l="0" r="0" t="0"/>
            <wp:docPr id="187772307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912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6381750" cy="6381750"/>
            <wp:effectExtent b="0" l="0" r="0" t="0"/>
            <wp:docPr id="187772307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81750" cy="63817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ind w:firstLine="2"/>
        <w:rPr>
          <w:rFonts w:ascii="Calibri" w:cs="Calibri" w:eastAsia="Calibri" w:hAnsi="Calibri"/>
          <w:b w:val="0"/>
          <w:color w:val="3a54a4"/>
          <w:sz w:val="24"/>
          <w:szCs w:val="24"/>
        </w:rPr>
      </w:pPr>
      <w:r w:rsidDel="00000000" w:rsidR="00000000" w:rsidRPr="00000000">
        <w:rPr>
          <w:rFonts w:ascii="Calibri" w:cs="Calibri" w:eastAsia="Calibri" w:hAnsi="Calibri"/>
          <w:b w:val="0"/>
          <w:color w:val="3a54a4"/>
          <w:sz w:val="24"/>
          <w:szCs w:val="24"/>
          <w:rtl w:val="0"/>
        </w:rPr>
        <w:t xml:space="preserve">Organized by the Adriatic Ionian Euroregion in partnership with the Med Cooperation Alliance (Generalitat de Catalunya, Conference of Peripheral Maritime Regions, Euroregion Pyrenees Mediterranean and MedCities)</w:t>
      </w:r>
    </w:p>
    <w:p w:rsidR="00000000" w:rsidDel="00000000" w:rsidP="00000000" w:rsidRDefault="00000000" w:rsidRPr="00000000" w14:paraId="00000005">
      <w:pPr>
        <w:pStyle w:val="Title"/>
        <w:ind w:firstLine="2"/>
        <w:rPr>
          <w:rFonts w:ascii="Calibri" w:cs="Calibri" w:eastAsia="Calibri" w:hAnsi="Calibri"/>
          <w:color w:val="3a54a4"/>
          <w:sz w:val="52"/>
          <w:szCs w:val="52"/>
        </w:rPr>
      </w:pPr>
      <w:r w:rsidDel="00000000" w:rsidR="00000000" w:rsidRPr="00000000">
        <w:rPr>
          <w:rFonts w:ascii="Times New Roman" w:cs="Times New Roman" w:eastAsia="Times New Roman" w:hAnsi="Times New Roman"/>
        </w:rPr>
        <w:drawing>
          <wp:inline distB="0" distT="0" distL="0" distR="0">
            <wp:extent cx="6391275" cy="895350"/>
            <wp:effectExtent b="0" l="0" r="0" t="0"/>
            <wp:docPr id="187772307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912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after="240" w:before="240" w:lineRule="auto"/>
        <w:ind w:firstLine="2"/>
        <w:rPr>
          <w:rFonts w:ascii="Calibri" w:cs="Calibri" w:eastAsia="Calibri" w:hAnsi="Calibri"/>
          <w:color w:val="3a54a4"/>
          <w:sz w:val="48"/>
          <w:szCs w:val="48"/>
        </w:rPr>
      </w:pPr>
      <w:r w:rsidDel="00000000" w:rsidR="00000000" w:rsidRPr="00000000">
        <w:rPr>
          <w:rFonts w:ascii="Calibri" w:cs="Calibri" w:eastAsia="Calibri" w:hAnsi="Calibri"/>
          <w:color w:val="3a54a4"/>
          <w:sz w:val="48"/>
          <w:szCs w:val="48"/>
          <w:rtl w:val="0"/>
        </w:rPr>
        <w:t xml:space="preserve">New Pact for the Mediterranean: Challenges and Perspectives between Cohesion and Enlargement</w:t>
      </w:r>
    </w:p>
    <w:p w:rsidR="00000000" w:rsidDel="00000000" w:rsidP="00000000" w:rsidRDefault="00000000" w:rsidRPr="00000000" w14:paraId="00000007">
      <w:pPr>
        <w:pStyle w:val="Title"/>
        <w:ind w:firstLine="2"/>
        <w:rPr>
          <w:rFonts w:ascii="Calibri" w:cs="Calibri" w:eastAsia="Calibri" w:hAnsi="Calibri"/>
          <w:b w:val="0"/>
          <w:color w:val="3a54a4"/>
          <w:sz w:val="28"/>
          <w:szCs w:val="28"/>
        </w:rPr>
      </w:pPr>
      <w:r w:rsidDel="00000000" w:rsidR="00000000" w:rsidRPr="00000000">
        <w:rPr>
          <w:rFonts w:ascii="Calibri" w:cs="Calibri" w:eastAsia="Calibri" w:hAnsi="Calibri"/>
          <w:b w:val="0"/>
          <w:color w:val="3a54a4"/>
          <w:sz w:val="28"/>
          <w:szCs w:val="28"/>
          <w:rtl w:val="0"/>
        </w:rPr>
        <w:t xml:space="preserve">Organized in the framework of </w:t>
      </w:r>
      <w:hyperlink r:id="rId9">
        <w:r w:rsidDel="00000000" w:rsidR="00000000" w:rsidRPr="00000000">
          <w:rPr>
            <w:rFonts w:ascii="Calibri" w:cs="Calibri" w:eastAsia="Calibri" w:hAnsi="Calibri"/>
            <w:b w:val="0"/>
            <w:color w:val="3a54a4"/>
            <w:sz w:val="28"/>
            <w:szCs w:val="28"/>
            <w:rtl w:val="0"/>
          </w:rPr>
          <w:t xml:space="preserve">European Week of Regions and Cities 2025</w:t>
        </w:r>
      </w:hyperlink>
      <w:r w:rsidDel="00000000" w:rsidR="00000000" w:rsidRPr="00000000">
        <w:rPr>
          <w:rFonts w:ascii="Calibri" w:cs="Calibri" w:eastAsia="Calibri" w:hAnsi="Calibri"/>
          <w:b w:val="0"/>
          <w:color w:val="3a54a4"/>
          <w:sz w:val="28"/>
          <w:szCs w:val="28"/>
          <w:rtl w:val="0"/>
        </w:rPr>
        <w:t xml:space="preserve"> </w:t>
      </w:r>
    </w:p>
    <w:p w:rsidR="00000000" w:rsidDel="00000000" w:rsidP="00000000" w:rsidRDefault="00000000" w:rsidRPr="00000000" w14:paraId="00000008">
      <w:pPr>
        <w:pStyle w:val="Title"/>
        <w:ind w:firstLine="2"/>
        <w:rPr>
          <w:rFonts w:ascii="Calibri" w:cs="Calibri" w:eastAsia="Calibri" w:hAnsi="Calibri"/>
          <w:b w:val="0"/>
          <w:color w:val="3a54a4"/>
          <w:sz w:val="28"/>
          <w:szCs w:val="28"/>
        </w:rPr>
      </w:pPr>
      <w:r w:rsidDel="00000000" w:rsidR="00000000" w:rsidRPr="00000000">
        <w:rPr>
          <w:rFonts w:ascii="Calibri" w:cs="Calibri" w:eastAsia="Calibri" w:hAnsi="Calibri"/>
          <w:b w:val="0"/>
          <w:color w:val="3a54a4"/>
          <w:sz w:val="28"/>
          <w:szCs w:val="28"/>
          <w:rtl w:val="0"/>
        </w:rPr>
        <w:t xml:space="preserve">#EURegionsWeek</w:t>
      </w:r>
    </w:p>
    <w:p w:rsidR="00000000" w:rsidDel="00000000" w:rsidP="00000000" w:rsidRDefault="00000000" w:rsidRPr="00000000" w14:paraId="00000009">
      <w:pPr>
        <w:ind w:left="1" w:right="2" w:firstLine="0"/>
        <w:jc w:val="center"/>
        <w:rPr>
          <w:rFonts w:ascii="Calibri" w:cs="Calibri" w:eastAsia="Calibri" w:hAnsi="Calibri"/>
          <w:b w:val="1"/>
          <w:color w:val="e7ac2e"/>
        </w:rPr>
      </w:pPr>
      <w:r w:rsidDel="00000000" w:rsidR="00000000" w:rsidRPr="00000000">
        <w:rPr>
          <w:rtl w:val="0"/>
        </w:rPr>
      </w:r>
    </w:p>
    <w:p w:rsidR="00000000" w:rsidDel="00000000" w:rsidP="00000000" w:rsidRDefault="00000000" w:rsidRPr="00000000" w14:paraId="0000000A">
      <w:pPr>
        <w:ind w:left="1" w:right="2" w:firstLine="0"/>
        <w:jc w:val="center"/>
        <w:rPr>
          <w:rFonts w:ascii="Calibri" w:cs="Calibri" w:eastAsia="Calibri" w:hAnsi="Calibri"/>
          <w:b w:val="1"/>
          <w:color w:val="548dd4"/>
          <w:sz w:val="48"/>
          <w:szCs w:val="48"/>
        </w:rPr>
      </w:pPr>
      <w:r w:rsidDel="00000000" w:rsidR="00000000" w:rsidRPr="00000000">
        <w:rPr>
          <w:rFonts w:ascii="Calibri" w:cs="Calibri" w:eastAsia="Calibri" w:hAnsi="Calibri"/>
          <w:b w:val="1"/>
          <w:color w:val="548dd4"/>
          <w:sz w:val="40"/>
          <w:szCs w:val="40"/>
          <w:rtl w:val="0"/>
        </w:rPr>
        <w:t xml:space="preserve"> </w:t>
      </w:r>
      <w:r w:rsidDel="00000000" w:rsidR="00000000" w:rsidRPr="00000000">
        <w:rPr>
          <w:rFonts w:ascii="Calibri" w:cs="Calibri" w:eastAsia="Calibri" w:hAnsi="Calibri"/>
          <w:b w:val="1"/>
          <w:color w:val="548dd4"/>
          <w:sz w:val="48"/>
          <w:szCs w:val="48"/>
          <w:rtl w:val="0"/>
        </w:rPr>
        <w:t xml:space="preserve">Wednesday, 15 October 2025 </w:t>
      </w:r>
    </w:p>
    <w:p w:rsidR="00000000" w:rsidDel="00000000" w:rsidP="00000000" w:rsidRDefault="00000000" w:rsidRPr="00000000" w14:paraId="0000000B">
      <w:pPr>
        <w:ind w:left="1" w:right="2" w:firstLine="0"/>
        <w:jc w:val="center"/>
        <w:rPr>
          <w:rFonts w:ascii="Calibri" w:cs="Calibri" w:eastAsia="Calibri" w:hAnsi="Calibri"/>
          <w:b w:val="1"/>
          <w:color w:val="548dd4"/>
          <w:sz w:val="48"/>
          <w:szCs w:val="48"/>
        </w:rPr>
      </w:pPr>
      <w:r w:rsidDel="00000000" w:rsidR="00000000" w:rsidRPr="00000000">
        <w:rPr>
          <w:rFonts w:ascii="Calibri" w:cs="Calibri" w:eastAsia="Calibri" w:hAnsi="Calibri"/>
          <w:b w:val="1"/>
          <w:color w:val="548dd4"/>
          <w:sz w:val="48"/>
          <w:szCs w:val="48"/>
          <w:rtl w:val="0"/>
        </w:rPr>
        <w:t xml:space="preserve">Brussels</w:t>
      </w:r>
    </w:p>
    <w:p w:rsidR="00000000" w:rsidDel="00000000" w:rsidP="00000000" w:rsidRDefault="00000000" w:rsidRPr="00000000" w14:paraId="0000000C">
      <w:pPr>
        <w:pStyle w:val="Heading1"/>
        <w:ind w:left="0" w:right="2" w:firstLine="0"/>
        <w:jc w:val="center"/>
        <w:rPr>
          <w:rFonts w:ascii="Calibri" w:cs="Calibri" w:eastAsia="Calibri" w:hAnsi="Calibri"/>
          <w:color w:val="e7ac2e"/>
        </w:rPr>
      </w:pPr>
      <w:r w:rsidDel="00000000" w:rsidR="00000000" w:rsidRPr="00000000">
        <w:rPr>
          <w:rtl w:val="0"/>
        </w:rPr>
      </w:r>
    </w:p>
    <w:p w:rsidR="00000000" w:rsidDel="00000000" w:rsidP="00000000" w:rsidRDefault="00000000" w:rsidRPr="00000000" w14:paraId="0000000D">
      <w:pPr>
        <w:pStyle w:val="Heading1"/>
        <w:ind w:left="1" w:right="2" w:firstLine="0"/>
        <w:jc w:val="center"/>
        <w:rPr>
          <w:rFonts w:ascii="Calibri" w:cs="Calibri" w:eastAsia="Calibri" w:hAnsi="Calibri"/>
          <w:color w:val="e36c09"/>
          <w:sz w:val="28"/>
          <w:szCs w:val="28"/>
        </w:rPr>
      </w:pPr>
      <w:r w:rsidDel="00000000" w:rsidR="00000000" w:rsidRPr="00000000">
        <w:rPr>
          <w:rFonts w:ascii="Calibri" w:cs="Calibri" w:eastAsia="Calibri" w:hAnsi="Calibri"/>
          <w:color w:val="e36c09"/>
          <w:sz w:val="28"/>
          <w:szCs w:val="28"/>
          <w:rtl w:val="0"/>
        </w:rPr>
        <w:t xml:space="preserve">Time: 11:30 – 13:00 CET</w:t>
      </w:r>
    </w:p>
    <w:p w:rsidR="00000000" w:rsidDel="00000000" w:rsidP="00000000" w:rsidRDefault="00000000" w:rsidRPr="00000000" w14:paraId="0000000E">
      <w:pPr>
        <w:pStyle w:val="Heading1"/>
        <w:ind w:left="1" w:right="2" w:firstLine="0"/>
        <w:jc w:val="center"/>
        <w:rPr>
          <w:rFonts w:ascii="Calibri" w:cs="Calibri" w:eastAsia="Calibri" w:hAnsi="Calibri"/>
          <w:color w:val="e7ac2e"/>
          <w:sz w:val="28"/>
          <w:szCs w:val="28"/>
        </w:rPr>
      </w:pPr>
      <w:r w:rsidDel="00000000" w:rsidR="00000000" w:rsidRPr="00000000">
        <w:rPr>
          <w:rtl w:val="0"/>
        </w:rPr>
      </w:r>
    </w:p>
    <w:p w:rsidR="00000000" w:rsidDel="00000000" w:rsidP="00000000" w:rsidRDefault="00000000" w:rsidRPr="00000000" w14:paraId="0000000F">
      <w:pPr>
        <w:pStyle w:val="Heading1"/>
        <w:ind w:left="1" w:right="2" w:firstLine="0"/>
        <w:jc w:val="center"/>
        <w:rPr>
          <w:rFonts w:ascii="Calibri" w:cs="Calibri" w:eastAsia="Calibri" w:hAnsi="Calibri"/>
          <w:sz w:val="32"/>
          <w:szCs w:val="32"/>
        </w:rPr>
      </w:pPr>
      <w:r w:rsidDel="00000000" w:rsidR="00000000" w:rsidRPr="00000000">
        <w:rPr>
          <w:rFonts w:ascii="Calibri" w:cs="Calibri" w:eastAsia="Calibri" w:hAnsi="Calibri"/>
          <w:color w:val="3a54a4"/>
          <w:sz w:val="32"/>
          <w:szCs w:val="32"/>
          <w:u w:val="single"/>
          <w:rtl w:val="0"/>
        </w:rPr>
        <w:t xml:space="preserve">Format: Policy Debate</w:t>
      </w:r>
      <w:r w:rsidDel="00000000" w:rsidR="00000000" w:rsidRPr="00000000">
        <w:rPr>
          <w:rtl w:val="0"/>
        </w:rPr>
      </w:r>
    </w:p>
    <w:p w:rsidR="00000000" w:rsidDel="00000000" w:rsidP="00000000" w:rsidRDefault="00000000" w:rsidRPr="00000000" w14:paraId="00000010">
      <w:pPr>
        <w:spacing w:before="227" w:lineRule="auto"/>
        <w:ind w:left="1" w:right="2" w:firstLine="0"/>
        <w:jc w:val="center"/>
        <w:rPr>
          <w:rFonts w:ascii="Calibri" w:cs="Calibri" w:eastAsia="Calibri" w:hAnsi="Calibri"/>
          <w:i w:val="1"/>
          <w:color w:val="3a54a4"/>
          <w:sz w:val="28"/>
          <w:szCs w:val="28"/>
        </w:rPr>
      </w:pPr>
      <w:r w:rsidDel="00000000" w:rsidR="00000000" w:rsidRPr="00000000">
        <w:rPr>
          <w:rFonts w:ascii="Calibri" w:cs="Calibri" w:eastAsia="Calibri" w:hAnsi="Calibri"/>
          <w:i w:val="1"/>
          <w:color w:val="3a54a4"/>
          <w:sz w:val="28"/>
          <w:szCs w:val="28"/>
          <w:rtl w:val="0"/>
        </w:rPr>
        <w:t xml:space="preserve">Committee of the Regions – Rue Belliard 99-101, Brussels</w:t>
      </w:r>
    </w:p>
    <w:p w:rsidR="00000000" w:rsidDel="00000000" w:rsidP="00000000" w:rsidRDefault="00000000" w:rsidRPr="00000000" w14:paraId="00000011">
      <w:pPr>
        <w:spacing w:before="122" w:lineRule="auto"/>
        <w:ind w:left="1" w:right="2" w:firstLine="0"/>
        <w:jc w:val="center"/>
        <w:rPr>
          <w:rFonts w:ascii="Calibri" w:cs="Calibri" w:eastAsia="Calibri" w:hAnsi="Calibri"/>
          <w:i w:val="1"/>
          <w:color w:val="3a54a4"/>
          <w:sz w:val="28"/>
          <w:szCs w:val="28"/>
        </w:rPr>
      </w:pPr>
      <w:r w:rsidDel="00000000" w:rsidR="00000000" w:rsidRPr="00000000">
        <w:rPr>
          <w:rFonts w:ascii="Calibri" w:cs="Calibri" w:eastAsia="Calibri" w:hAnsi="Calibri"/>
          <w:i w:val="1"/>
          <w:color w:val="3a54a4"/>
          <w:sz w:val="28"/>
          <w:szCs w:val="28"/>
          <w:rtl w:val="0"/>
        </w:rPr>
        <w:t xml:space="preserve">Room: JDE 63</w:t>
      </w:r>
    </w:p>
    <w:p w:rsidR="00000000" w:rsidDel="00000000" w:rsidP="00000000" w:rsidRDefault="00000000" w:rsidRPr="00000000" w14:paraId="00000012">
      <w:pPr>
        <w:spacing w:before="122" w:lineRule="auto"/>
        <w:ind w:left="1" w:right="2" w:firstLine="0"/>
        <w:jc w:val="center"/>
        <w:rPr>
          <w:rFonts w:ascii="Calibri" w:cs="Calibri" w:eastAsia="Calibri" w:hAnsi="Calibri"/>
          <w:i w:val="1"/>
          <w:color w:val="3a54a4"/>
          <w:sz w:val="28"/>
          <w:szCs w:val="28"/>
        </w:rPr>
      </w:pPr>
      <w:r w:rsidDel="00000000" w:rsidR="00000000" w:rsidRPr="00000000">
        <w:rPr>
          <w:rFonts w:ascii="Calibri" w:cs="Calibri" w:eastAsia="Calibri" w:hAnsi="Calibri"/>
          <w:i w:val="1"/>
          <w:color w:val="3a54a4"/>
          <w:sz w:val="28"/>
          <w:szCs w:val="28"/>
          <w:rtl w:val="0"/>
        </w:rPr>
        <w:t xml:space="preserve">Room Capacity: 72 + Speakers and Moderators</w:t>
      </w:r>
    </w:p>
    <w:p w:rsidR="00000000" w:rsidDel="00000000" w:rsidP="00000000" w:rsidRDefault="00000000" w:rsidRPr="00000000" w14:paraId="00000013">
      <w:pPr>
        <w:spacing w:before="122" w:lineRule="auto"/>
        <w:ind w:left="1" w:right="2" w:firstLine="0"/>
        <w:jc w:val="center"/>
        <w:rPr>
          <w:rFonts w:ascii="Calibri" w:cs="Calibri" w:eastAsia="Calibri" w:hAnsi="Calibri"/>
          <w:i w:val="1"/>
          <w:color w:val="ee0000"/>
          <w:sz w:val="28"/>
          <w:szCs w:val="28"/>
        </w:rPr>
      </w:pPr>
      <w:r w:rsidDel="00000000" w:rsidR="00000000" w:rsidRPr="00000000">
        <w:rPr>
          <w:rFonts w:ascii="Calibri" w:cs="Calibri" w:eastAsia="Calibri" w:hAnsi="Calibri"/>
          <w:i w:val="1"/>
          <w:color w:val="3a54a4"/>
          <w:sz w:val="28"/>
          <w:szCs w:val="28"/>
          <w:rtl w:val="0"/>
        </w:rPr>
        <w:t xml:space="preserve">Interpretation: English, Croatian, Spanish</w:t>
      </w:r>
      <w:r w:rsidDel="00000000" w:rsidR="00000000" w:rsidRPr="00000000">
        <w:rPr>
          <w:rFonts w:ascii="Calibri" w:cs="Calibri" w:eastAsia="Calibri" w:hAnsi="Calibri"/>
          <w:i w:val="1"/>
          <w:color w:val="ee0000"/>
          <w:sz w:val="28"/>
          <w:szCs w:val="28"/>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tabs>
          <w:tab w:val="left" w:leader="none" w:pos="10055"/>
        </w:tabs>
        <w:ind w:firstLine="52"/>
        <w:jc w:val="both"/>
        <w:rPr>
          <w:rFonts w:ascii="Calibri" w:cs="Calibri" w:eastAsia="Calibri" w:hAnsi="Calibri"/>
          <w:color w:val="e7ac2e"/>
          <w:sz w:val="32"/>
          <w:szCs w:val="32"/>
        </w:rPr>
      </w:pPr>
      <w:r w:rsidDel="00000000" w:rsidR="00000000" w:rsidRPr="00000000">
        <w:rPr>
          <w:rFonts w:ascii="Calibri" w:cs="Calibri" w:eastAsia="Calibri" w:hAnsi="Calibri"/>
          <w:color w:val="e7ac2e"/>
          <w:sz w:val="32"/>
          <w:szCs w:val="32"/>
          <w:shd w:fill="3a54a4" w:val="clear"/>
          <w:rtl w:val="0"/>
        </w:rPr>
        <w:t xml:space="preserve">Description of the Event</w:t>
        <w:tab/>
      </w:r>
      <w:r w:rsidDel="00000000" w:rsidR="00000000" w:rsidRPr="00000000">
        <w:rPr>
          <w:rtl w:val="0"/>
        </w:rPr>
      </w:r>
    </w:p>
    <w:p w:rsidR="00000000" w:rsidDel="00000000" w:rsidP="00000000" w:rsidRDefault="00000000" w:rsidRPr="00000000" w14:paraId="00000016">
      <w:pPr>
        <w:spacing w:before="156" w:line="276" w:lineRule="auto"/>
        <w:ind w:left="52" w:right="49" w:firstLine="0"/>
        <w:jc w:val="both"/>
        <w:rPr>
          <w:rFonts w:ascii="Calibri" w:cs="Calibri" w:eastAsia="Calibri" w:hAnsi="Calibri"/>
          <w:color w:val="3a54a4"/>
          <w:sz w:val="28"/>
          <w:szCs w:val="28"/>
        </w:rPr>
      </w:pPr>
      <w:r w:rsidDel="00000000" w:rsidR="00000000" w:rsidRPr="00000000">
        <w:rPr>
          <w:rFonts w:ascii="Calibri" w:cs="Calibri" w:eastAsia="Calibri" w:hAnsi="Calibri"/>
          <w:color w:val="3a54a4"/>
          <w:sz w:val="28"/>
          <w:szCs w:val="28"/>
          <w:rtl w:val="0"/>
        </w:rPr>
        <w:t xml:space="preserve">The Mediterranean region has once again become a strategic crossroads at the heart of global dynamics, marked by complex challenges but also extraordinary opportunities for cooperation. Within this framework, the debate on the New Pact for the Mediterranean aims to shape a political, social and economic agreement that strengthens regional integration, promotes cohesion between the northern and southern shores, and addresses the tensions linked to enlargement and differentiation processes. The event aims to foster a shared reflection on the future of Mediterranean cooperation, to reflect on the role of local and regional authorities in support of greater fairness and sustainability. </w:t>
      </w:r>
    </w:p>
    <w:p w:rsidR="00000000" w:rsidDel="00000000" w:rsidP="00000000" w:rsidRDefault="00000000" w:rsidRPr="00000000" w14:paraId="00000017">
      <w:pPr>
        <w:spacing w:before="156" w:line="276" w:lineRule="auto"/>
        <w:ind w:left="52" w:right="49" w:firstLine="0"/>
        <w:jc w:val="both"/>
        <w:rPr>
          <w:rFonts w:ascii="Calibri" w:cs="Calibri" w:eastAsia="Calibri" w:hAnsi="Calibri"/>
          <w:color w:val="3a54a4"/>
          <w:sz w:val="28"/>
          <w:szCs w:val="28"/>
        </w:rPr>
      </w:pPr>
      <w:r w:rsidDel="00000000" w:rsidR="00000000" w:rsidRPr="00000000">
        <w:rPr>
          <w:rFonts w:ascii="Calibri" w:cs="Calibri" w:eastAsia="Calibri" w:hAnsi="Calibri"/>
          <w:color w:val="3a54a4"/>
          <w:sz w:val="28"/>
          <w:szCs w:val="28"/>
          <w:rtl w:val="0"/>
        </w:rPr>
        <w:t xml:space="preserve">The debate aims to promote a common political vision for a New Pact for the Mediterranean, fostering dialogue and cooperation between both shores of the region. It will address pressing issues such as regional integration, the impact of enlargement, and the role of local and regional authorities in ensuring sustainable and cohesive development across the Mediterranean basin.</w:t>
      </w:r>
    </w:p>
    <w:p w:rsidR="00000000" w:rsidDel="00000000" w:rsidP="00000000" w:rsidRDefault="00000000" w:rsidRPr="00000000" w14:paraId="00000018">
      <w:pPr>
        <w:pStyle w:val="Title"/>
        <w:spacing w:after="240" w:before="240" w:lineRule="auto"/>
        <w:ind w:firstLine="2"/>
        <w:rPr>
          <w:rFonts w:ascii="Calibri" w:cs="Calibri" w:eastAsia="Calibri" w:hAnsi="Calibri"/>
          <w:color w:val="3a54a4"/>
          <w:sz w:val="28"/>
          <w:szCs w:val="28"/>
        </w:rPr>
      </w:pPr>
      <w:r w:rsidDel="00000000" w:rsidR="00000000" w:rsidRPr="00000000">
        <w:rPr>
          <w:rFonts w:ascii="Calibri" w:cs="Calibri" w:eastAsia="Calibri" w:hAnsi="Calibri"/>
          <w:color w:val="3a54a4"/>
          <w:sz w:val="48"/>
          <w:szCs w:val="48"/>
          <w:rtl w:val="0"/>
        </w:rPr>
        <w:t xml:space="preserve">AGENDA</w:t>
      </w:r>
      <w:r w:rsidDel="00000000" w:rsidR="00000000" w:rsidRPr="00000000">
        <w:rPr>
          <w:rFonts w:ascii="Calibri" w:cs="Calibri" w:eastAsia="Calibri" w:hAnsi="Calibri"/>
          <w:color w:val="3a54a4"/>
          <w:sz w:val="28"/>
          <w:szCs w:val="28"/>
          <w:rtl w:val="0"/>
        </w:rPr>
        <w:t xml:space="preserve"> </w:t>
      </w:r>
    </w:p>
    <w:p w:rsidR="00000000" w:rsidDel="00000000" w:rsidP="00000000" w:rsidRDefault="00000000" w:rsidRPr="00000000" w14:paraId="00000019">
      <w:pPr>
        <w:spacing w:before="156" w:line="276" w:lineRule="auto"/>
        <w:ind w:left="52" w:right="49" w:firstLine="0"/>
        <w:jc w:val="both"/>
        <w:rPr>
          <w:rFonts w:ascii="Calibri" w:cs="Calibri" w:eastAsia="Calibri" w:hAnsi="Calibri"/>
          <w:color w:val="3a54a4"/>
          <w:sz w:val="28"/>
          <w:szCs w:val="28"/>
        </w:rPr>
      </w:pPr>
      <w:r w:rsidDel="00000000" w:rsidR="00000000" w:rsidRPr="00000000">
        <w:rPr>
          <w:rFonts w:ascii="Calibri" w:cs="Calibri" w:eastAsia="Calibri" w:hAnsi="Calibri"/>
          <w:i w:val="1"/>
          <w:color w:val="3a54a4"/>
          <w:sz w:val="28"/>
          <w:szCs w:val="28"/>
          <w:rtl w:val="0"/>
        </w:rPr>
        <w:t xml:space="preserve">Moderator: </w:t>
      </w:r>
      <w:r w:rsidDel="00000000" w:rsidR="00000000" w:rsidRPr="00000000">
        <w:rPr>
          <w:rFonts w:ascii="Calibri" w:cs="Calibri" w:eastAsia="Calibri" w:hAnsi="Calibri"/>
          <w:b w:val="1"/>
          <w:color w:val="3a54a4"/>
          <w:sz w:val="28"/>
          <w:szCs w:val="28"/>
          <w:rtl w:val="0"/>
        </w:rPr>
        <w:t xml:space="preserve">Elodie NUNES</w:t>
      </w:r>
      <w:r w:rsidDel="00000000" w:rsidR="00000000" w:rsidRPr="00000000">
        <w:rPr>
          <w:rFonts w:ascii="Calibri" w:cs="Calibri" w:eastAsia="Calibri" w:hAnsi="Calibri"/>
          <w:color w:val="3a54a4"/>
          <w:sz w:val="28"/>
          <w:szCs w:val="28"/>
          <w:rtl w:val="0"/>
        </w:rPr>
        <w:t xml:space="preserve">, Executive Secretary of the Intermediterranean Commission at Conference of Peripheral Maritime Regions (CPMR)</w:t>
      </w:r>
    </w:p>
    <w:p w:rsidR="00000000" w:rsidDel="00000000" w:rsidP="00000000" w:rsidRDefault="00000000" w:rsidRPr="00000000" w14:paraId="0000001A">
      <w:pPr>
        <w:spacing w:before="76" w:line="276" w:lineRule="auto"/>
        <w:ind w:left="52" w:firstLine="0"/>
        <w:jc w:val="both"/>
        <w:rPr>
          <w:rFonts w:ascii="Calibri" w:cs="Calibri" w:eastAsia="Calibri" w:hAnsi="Calibri"/>
          <w:i w:val="1"/>
          <w:color w:val="3a54a4"/>
          <w:sz w:val="28"/>
          <w:szCs w:val="28"/>
        </w:rPr>
      </w:pPr>
      <w:r w:rsidDel="00000000" w:rsidR="00000000" w:rsidRPr="00000000">
        <w:rPr>
          <w:rtl w:val="0"/>
        </w:rPr>
      </w:r>
    </w:p>
    <w:p w:rsidR="00000000" w:rsidDel="00000000" w:rsidP="00000000" w:rsidRDefault="00000000" w:rsidRPr="00000000" w14:paraId="0000001B">
      <w:pPr>
        <w:spacing w:before="76" w:line="276" w:lineRule="auto"/>
        <w:ind w:left="52" w:firstLine="0"/>
        <w:jc w:val="both"/>
        <w:rPr>
          <w:rFonts w:ascii="Calibri" w:cs="Calibri" w:eastAsia="Calibri" w:hAnsi="Calibri"/>
          <w:b w:val="1"/>
          <w:color w:val="3a54a4"/>
          <w:sz w:val="32"/>
          <w:szCs w:val="32"/>
          <w:u w:val="single"/>
        </w:rPr>
      </w:pPr>
      <w:r w:rsidDel="00000000" w:rsidR="00000000" w:rsidRPr="00000000">
        <w:rPr>
          <w:rFonts w:ascii="Calibri" w:cs="Calibri" w:eastAsia="Calibri" w:hAnsi="Calibri"/>
          <w:b w:val="1"/>
          <w:color w:val="3a54a4"/>
          <w:sz w:val="32"/>
          <w:szCs w:val="32"/>
          <w:u w:val="single"/>
          <w:rtl w:val="0"/>
        </w:rPr>
        <w:t xml:space="preserve">Introduction</w:t>
      </w:r>
    </w:p>
    <w:p w:rsidR="00000000" w:rsidDel="00000000" w:rsidP="00000000" w:rsidRDefault="00000000" w:rsidRPr="00000000" w14:paraId="0000001C">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11:30 - 11:35</w:t>
      </w:r>
      <w:r w:rsidDel="00000000" w:rsidR="00000000" w:rsidRPr="00000000">
        <w:rPr>
          <w:rFonts w:ascii="Calibri" w:cs="Calibri" w:eastAsia="Calibri" w:hAnsi="Calibri"/>
          <w:b w:val="1"/>
          <w:color w:val="3a54a4"/>
          <w:sz w:val="28"/>
          <w:szCs w:val="28"/>
          <w:rtl w:val="0"/>
        </w:rPr>
        <w:t xml:space="preserve"> - Welcome of participants and introduction to the session</w:t>
      </w:r>
      <w:r w:rsidDel="00000000" w:rsidR="00000000" w:rsidRPr="00000000">
        <w:rPr>
          <w:rtl w:val="0"/>
        </w:rPr>
      </w:r>
    </w:p>
    <w:p w:rsidR="00000000" w:rsidDel="00000000" w:rsidP="00000000" w:rsidRDefault="00000000" w:rsidRPr="00000000" w14:paraId="0000001D">
      <w:pPr>
        <w:spacing w:before="76" w:line="276" w:lineRule="auto"/>
        <w:ind w:left="52" w:firstLine="0"/>
        <w:jc w:val="both"/>
        <w:rPr>
          <w:rFonts w:ascii="Calibri" w:cs="Calibri" w:eastAsia="Calibri" w:hAnsi="Calibri"/>
          <w:b w:val="1"/>
          <w:color w:val="e36c09"/>
          <w:sz w:val="28"/>
          <w:szCs w:val="28"/>
        </w:rPr>
      </w:pPr>
      <w:r w:rsidDel="00000000" w:rsidR="00000000" w:rsidRPr="00000000">
        <w:rPr>
          <w:rFonts w:ascii="Calibri" w:cs="Calibri" w:eastAsia="Calibri" w:hAnsi="Calibri"/>
          <w:b w:val="1"/>
          <w:color w:val="3a54a4"/>
          <w:sz w:val="28"/>
          <w:szCs w:val="28"/>
          <w:rtl w:val="0"/>
        </w:rPr>
        <w:t xml:space="preserve">Elodie Nunes</w:t>
      </w:r>
      <w:r w:rsidDel="00000000" w:rsidR="00000000" w:rsidRPr="00000000">
        <w:rPr>
          <w:rFonts w:ascii="Calibri" w:cs="Calibri" w:eastAsia="Calibri" w:hAnsi="Calibri"/>
          <w:color w:val="3a54a4"/>
          <w:sz w:val="28"/>
          <w:szCs w:val="28"/>
          <w:rtl w:val="0"/>
        </w:rPr>
        <w:t xml:space="preserve">,</w:t>
      </w:r>
      <w:r w:rsidDel="00000000" w:rsidR="00000000" w:rsidRPr="00000000">
        <w:rPr>
          <w:rFonts w:ascii="Calibri" w:cs="Calibri" w:eastAsia="Calibri" w:hAnsi="Calibri"/>
          <w:b w:val="1"/>
          <w:color w:val="3a54a4"/>
          <w:sz w:val="28"/>
          <w:szCs w:val="28"/>
          <w:rtl w:val="0"/>
        </w:rPr>
        <w:t xml:space="preserve"> </w:t>
      </w:r>
      <w:r w:rsidDel="00000000" w:rsidR="00000000" w:rsidRPr="00000000">
        <w:rPr>
          <w:rFonts w:ascii="Calibri" w:cs="Calibri" w:eastAsia="Calibri" w:hAnsi="Calibri"/>
          <w:color w:val="3a54a4"/>
          <w:sz w:val="28"/>
          <w:szCs w:val="28"/>
          <w:rtl w:val="0"/>
        </w:rPr>
        <w:t xml:space="preserve">Executive Secretary of the CPMR Intermediterranean Commission</w:t>
      </w:r>
      <w:r w:rsidDel="00000000" w:rsidR="00000000" w:rsidRPr="00000000">
        <w:rPr>
          <w:rtl w:val="0"/>
        </w:rPr>
      </w:r>
    </w:p>
    <w:p w:rsidR="00000000" w:rsidDel="00000000" w:rsidP="00000000" w:rsidRDefault="00000000" w:rsidRPr="00000000" w14:paraId="0000001E">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11:35 - 11:40 </w:t>
      </w:r>
      <w:r w:rsidDel="00000000" w:rsidR="00000000" w:rsidRPr="00000000">
        <w:rPr>
          <w:rFonts w:ascii="Calibri" w:cs="Calibri" w:eastAsia="Calibri" w:hAnsi="Calibri"/>
          <w:b w:val="1"/>
          <w:color w:val="3a54a4"/>
          <w:sz w:val="28"/>
          <w:szCs w:val="28"/>
          <w:rtl w:val="0"/>
        </w:rPr>
        <w:t xml:space="preserve">-</w:t>
      </w:r>
      <w:r w:rsidDel="00000000" w:rsidR="00000000" w:rsidRPr="00000000">
        <w:rPr>
          <w:rFonts w:ascii="Calibri" w:cs="Calibri" w:eastAsia="Calibri" w:hAnsi="Calibri"/>
          <w:color w:val="3a54a4"/>
          <w:sz w:val="28"/>
          <w:szCs w:val="28"/>
          <w:rtl w:val="0"/>
        </w:rPr>
        <w:t xml:space="preserve"> </w:t>
      </w:r>
      <w:r w:rsidDel="00000000" w:rsidR="00000000" w:rsidRPr="00000000">
        <w:rPr>
          <w:rFonts w:ascii="Calibri" w:cs="Calibri" w:eastAsia="Calibri" w:hAnsi="Calibri"/>
          <w:b w:val="1"/>
          <w:color w:val="3a54a4"/>
          <w:sz w:val="28"/>
          <w:szCs w:val="28"/>
          <w:rtl w:val="0"/>
        </w:rPr>
        <w:t xml:space="preserve">Welcome address</w:t>
      </w:r>
      <w:r w:rsidDel="00000000" w:rsidR="00000000" w:rsidRPr="00000000">
        <w:rPr>
          <w:rtl w:val="0"/>
        </w:rPr>
      </w:r>
    </w:p>
    <w:p w:rsidR="00000000" w:rsidDel="00000000" w:rsidP="00000000" w:rsidRDefault="00000000" w:rsidRPr="00000000" w14:paraId="0000001F">
      <w:pPr>
        <w:spacing w:before="76" w:line="276" w:lineRule="auto"/>
        <w:ind w:left="52" w:firstLine="0"/>
        <w:jc w:val="both"/>
        <w:rPr>
          <w:rFonts w:ascii="Calibri" w:cs="Calibri" w:eastAsia="Calibri" w:hAnsi="Calibri"/>
          <w:b w:val="1"/>
          <w:color w:val="e36c09"/>
          <w:sz w:val="28"/>
          <w:szCs w:val="28"/>
        </w:rPr>
      </w:pPr>
      <w:r w:rsidDel="00000000" w:rsidR="00000000" w:rsidRPr="00000000">
        <w:rPr>
          <w:rFonts w:ascii="Calibri" w:cs="Calibri" w:eastAsia="Calibri" w:hAnsi="Calibri"/>
          <w:b w:val="1"/>
          <w:color w:val="3a54a4"/>
          <w:sz w:val="28"/>
          <w:szCs w:val="28"/>
          <w:rtl w:val="0"/>
        </w:rPr>
        <w:t xml:space="preserve">Nikola Dobroslavić</w:t>
      </w:r>
      <w:r w:rsidDel="00000000" w:rsidR="00000000" w:rsidRPr="00000000">
        <w:rPr>
          <w:rFonts w:ascii="Calibri" w:cs="Calibri" w:eastAsia="Calibri" w:hAnsi="Calibri"/>
          <w:color w:val="3a54a4"/>
          <w:sz w:val="28"/>
          <w:szCs w:val="28"/>
          <w:rtl w:val="0"/>
        </w:rPr>
        <w:t xml:space="preserve">, President of the Adriatic Ionian Euroregion</w:t>
      </w:r>
      <w:r w:rsidDel="00000000" w:rsidR="00000000" w:rsidRPr="00000000">
        <w:rPr>
          <w:rtl w:val="0"/>
        </w:rPr>
      </w:r>
    </w:p>
    <w:p w:rsidR="00000000" w:rsidDel="00000000" w:rsidP="00000000" w:rsidRDefault="00000000" w:rsidRPr="00000000" w14:paraId="00000020">
      <w:pPr>
        <w:spacing w:before="76" w:line="276" w:lineRule="auto"/>
        <w:ind w:left="52" w:firstLine="0"/>
        <w:jc w:val="both"/>
        <w:rPr>
          <w:rFonts w:ascii="Calibri" w:cs="Calibri" w:eastAsia="Calibri" w:hAnsi="Calibri"/>
          <w:b w:val="1"/>
          <w:color w:val="3a54a4"/>
          <w:sz w:val="28"/>
          <w:szCs w:val="28"/>
        </w:rPr>
      </w:pPr>
      <w:r w:rsidDel="00000000" w:rsidR="00000000" w:rsidRPr="00000000">
        <w:rPr>
          <w:rFonts w:ascii="Calibri" w:cs="Calibri" w:eastAsia="Calibri" w:hAnsi="Calibri"/>
          <w:b w:val="1"/>
          <w:color w:val="e36c09"/>
          <w:sz w:val="28"/>
          <w:szCs w:val="28"/>
          <w:rtl w:val="0"/>
        </w:rPr>
        <w:t xml:space="preserve">11:40 - 11:55</w:t>
      </w:r>
      <w:r w:rsidDel="00000000" w:rsidR="00000000" w:rsidRPr="00000000">
        <w:rPr>
          <w:rFonts w:ascii="Calibri" w:cs="Calibri" w:eastAsia="Calibri" w:hAnsi="Calibri"/>
          <w:b w:val="1"/>
          <w:color w:val="3a54a4"/>
          <w:sz w:val="28"/>
          <w:szCs w:val="28"/>
          <w:rtl w:val="0"/>
        </w:rPr>
        <w:t xml:space="preserve"> -</w:t>
      </w:r>
      <w:r w:rsidDel="00000000" w:rsidR="00000000" w:rsidRPr="00000000">
        <w:rPr>
          <w:rFonts w:ascii="Calibri" w:cs="Calibri" w:eastAsia="Calibri" w:hAnsi="Calibri"/>
          <w:b w:val="1"/>
          <w:color w:val="e7ac2e"/>
          <w:sz w:val="28"/>
          <w:szCs w:val="28"/>
          <w:rtl w:val="0"/>
        </w:rPr>
        <w:t xml:space="preserve"> </w:t>
      </w:r>
      <w:r w:rsidDel="00000000" w:rsidR="00000000" w:rsidRPr="00000000">
        <w:rPr>
          <w:rFonts w:ascii="Calibri" w:cs="Calibri" w:eastAsia="Calibri" w:hAnsi="Calibri"/>
          <w:b w:val="1"/>
          <w:color w:val="3a54a4"/>
          <w:sz w:val="28"/>
          <w:szCs w:val="28"/>
          <w:rtl w:val="0"/>
        </w:rPr>
        <w:t xml:space="preserve">Keynote speech</w:t>
      </w:r>
    </w:p>
    <w:p w:rsidR="00000000" w:rsidDel="00000000" w:rsidP="00000000" w:rsidRDefault="00000000" w:rsidRPr="00000000" w14:paraId="00000021">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3a54a4"/>
          <w:sz w:val="28"/>
          <w:szCs w:val="28"/>
          <w:rtl w:val="0"/>
        </w:rPr>
        <w:t xml:space="preserve">Dubravka Šuica</w:t>
      </w:r>
      <w:r w:rsidDel="00000000" w:rsidR="00000000" w:rsidRPr="00000000">
        <w:rPr>
          <w:rFonts w:ascii="Calibri" w:cs="Calibri" w:eastAsia="Calibri" w:hAnsi="Calibri"/>
          <w:color w:val="3a54a4"/>
          <w:sz w:val="28"/>
          <w:szCs w:val="28"/>
          <w:rtl w:val="0"/>
        </w:rPr>
        <w:t xml:space="preserve">, EU Commissioner for the Mediterranean</w:t>
      </w:r>
    </w:p>
    <w:p w:rsidR="00000000" w:rsidDel="00000000" w:rsidP="00000000" w:rsidRDefault="00000000" w:rsidRPr="00000000" w14:paraId="00000022">
      <w:pPr>
        <w:spacing w:before="76" w:line="276" w:lineRule="auto"/>
        <w:ind w:left="52" w:firstLine="0"/>
        <w:jc w:val="both"/>
        <w:rPr>
          <w:rFonts w:ascii="Calibri" w:cs="Calibri" w:eastAsia="Calibri" w:hAnsi="Calibri"/>
          <w:b w:val="1"/>
          <w:color w:val="3a54a4"/>
          <w:sz w:val="28"/>
          <w:szCs w:val="28"/>
          <w:u w:val="single"/>
        </w:rPr>
      </w:pPr>
      <w:r w:rsidDel="00000000" w:rsidR="00000000" w:rsidRPr="00000000">
        <w:rPr>
          <w:rtl w:val="0"/>
        </w:rPr>
      </w:r>
    </w:p>
    <w:p w:rsidR="00000000" w:rsidDel="00000000" w:rsidP="00000000" w:rsidRDefault="00000000" w:rsidRPr="00000000" w14:paraId="00000023">
      <w:pPr>
        <w:spacing w:before="76" w:line="276" w:lineRule="auto"/>
        <w:ind w:left="52" w:firstLine="0"/>
        <w:jc w:val="both"/>
        <w:rPr>
          <w:rFonts w:ascii="Calibri" w:cs="Calibri" w:eastAsia="Calibri" w:hAnsi="Calibri"/>
          <w:b w:val="1"/>
          <w:color w:val="3a54a4"/>
          <w:sz w:val="32"/>
          <w:szCs w:val="32"/>
          <w:u w:val="single"/>
        </w:rPr>
      </w:pPr>
      <w:r w:rsidDel="00000000" w:rsidR="00000000" w:rsidRPr="00000000">
        <w:rPr>
          <w:rFonts w:ascii="Calibri" w:cs="Calibri" w:eastAsia="Calibri" w:hAnsi="Calibri"/>
          <w:b w:val="1"/>
          <w:color w:val="3a54a4"/>
          <w:sz w:val="32"/>
          <w:szCs w:val="32"/>
          <w:u w:val="single"/>
          <w:rtl w:val="0"/>
        </w:rPr>
        <w:t xml:space="preserve">Panel Interventions</w:t>
      </w:r>
    </w:p>
    <w:p w:rsidR="00000000" w:rsidDel="00000000" w:rsidP="00000000" w:rsidRDefault="00000000" w:rsidRPr="00000000" w14:paraId="00000024">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11:55 - 12:05</w:t>
      </w:r>
      <w:r w:rsidDel="00000000" w:rsidR="00000000" w:rsidRPr="00000000">
        <w:rPr>
          <w:rFonts w:ascii="Calibri" w:cs="Calibri" w:eastAsia="Calibri" w:hAnsi="Calibri"/>
          <w:b w:val="1"/>
          <w:color w:val="e7ac2e"/>
          <w:sz w:val="28"/>
          <w:szCs w:val="28"/>
          <w:rtl w:val="0"/>
        </w:rPr>
        <w:t xml:space="preserve"> </w:t>
      </w:r>
      <w:r w:rsidDel="00000000" w:rsidR="00000000" w:rsidRPr="00000000">
        <w:rPr>
          <w:rFonts w:ascii="Calibri" w:cs="Calibri" w:eastAsia="Calibri" w:hAnsi="Calibri"/>
          <w:b w:val="1"/>
          <w:color w:val="3a54a4"/>
          <w:sz w:val="28"/>
          <w:szCs w:val="28"/>
          <w:rtl w:val="0"/>
        </w:rPr>
        <w:t xml:space="preserve">-</w:t>
      </w:r>
      <w:r w:rsidDel="00000000" w:rsidR="00000000" w:rsidRPr="00000000">
        <w:rPr>
          <w:rFonts w:ascii="Calibri" w:cs="Calibri" w:eastAsia="Calibri" w:hAnsi="Calibri"/>
          <w:color w:val="3a54a4"/>
          <w:sz w:val="28"/>
          <w:szCs w:val="28"/>
          <w:rtl w:val="0"/>
        </w:rPr>
        <w:t xml:space="preserve"> </w:t>
      </w:r>
      <w:r w:rsidDel="00000000" w:rsidR="00000000" w:rsidRPr="00000000">
        <w:rPr>
          <w:rFonts w:ascii="Calibri" w:cs="Calibri" w:eastAsia="Calibri" w:hAnsi="Calibri"/>
          <w:b w:val="1"/>
          <w:color w:val="3a54a4"/>
          <w:sz w:val="28"/>
          <w:szCs w:val="28"/>
          <w:rtl w:val="0"/>
        </w:rPr>
        <w:t xml:space="preserve">Nikola Dobroslavić</w:t>
      </w:r>
      <w:r w:rsidDel="00000000" w:rsidR="00000000" w:rsidRPr="00000000">
        <w:rPr>
          <w:rFonts w:ascii="Calibri" w:cs="Calibri" w:eastAsia="Calibri" w:hAnsi="Calibri"/>
          <w:color w:val="3a54a4"/>
          <w:sz w:val="28"/>
          <w:szCs w:val="28"/>
          <w:rtl w:val="0"/>
        </w:rPr>
        <w:t xml:space="preserve">, President of the Adriatic Ionian Euroregion</w:t>
      </w:r>
    </w:p>
    <w:p w:rsidR="00000000" w:rsidDel="00000000" w:rsidP="00000000" w:rsidRDefault="00000000" w:rsidRPr="00000000" w14:paraId="00000025">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12:05 - 12:15</w:t>
      </w:r>
      <w:r w:rsidDel="00000000" w:rsidR="00000000" w:rsidRPr="00000000">
        <w:rPr>
          <w:rFonts w:ascii="Calibri" w:cs="Calibri" w:eastAsia="Calibri" w:hAnsi="Calibri"/>
          <w:b w:val="1"/>
          <w:color w:val="3a54a4"/>
          <w:sz w:val="28"/>
          <w:szCs w:val="28"/>
          <w:rtl w:val="0"/>
        </w:rPr>
        <w:t xml:space="preserve"> - Margalida Proh</w:t>
      </w:r>
      <w:r w:rsidDel="00000000" w:rsidR="00000000" w:rsidRPr="00000000">
        <w:rPr>
          <w:rFonts w:ascii="Calibri" w:cs="Calibri" w:eastAsia="Calibri" w:hAnsi="Calibri"/>
          <w:b w:val="1"/>
          <w:color w:val="3a54a4"/>
          <w:sz w:val="28"/>
          <w:szCs w:val="28"/>
          <w:rtl w:val="0"/>
        </w:rPr>
        <w:t xml:space="preserve">ens</w:t>
      </w:r>
      <w:r w:rsidDel="00000000" w:rsidR="00000000" w:rsidRPr="00000000">
        <w:rPr>
          <w:rFonts w:ascii="Calibri" w:cs="Calibri" w:eastAsia="Calibri" w:hAnsi="Calibri"/>
          <w:color w:val="3a54a4"/>
          <w:sz w:val="28"/>
          <w:szCs w:val="28"/>
          <w:rtl w:val="0"/>
        </w:rPr>
        <w:t xml:space="preserve">, President of the Euroregion Pyrenean Mediterranean, President of Balearic Islands</w:t>
      </w:r>
      <w:r w:rsidDel="00000000" w:rsidR="00000000" w:rsidRPr="00000000">
        <w:rPr>
          <w:rtl w:val="0"/>
        </w:rPr>
      </w:r>
    </w:p>
    <w:p w:rsidR="00000000" w:rsidDel="00000000" w:rsidP="00000000" w:rsidRDefault="00000000" w:rsidRPr="00000000" w14:paraId="00000026">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12:15 - 12:25 </w:t>
      </w:r>
      <w:r w:rsidDel="00000000" w:rsidR="00000000" w:rsidRPr="00000000">
        <w:rPr>
          <w:rFonts w:ascii="Calibri" w:cs="Calibri" w:eastAsia="Calibri" w:hAnsi="Calibri"/>
          <w:color w:val="3a54a4"/>
          <w:sz w:val="28"/>
          <w:szCs w:val="28"/>
          <w:rtl w:val="0"/>
        </w:rPr>
        <w:t xml:space="preserve">- </w:t>
      </w:r>
      <w:r w:rsidDel="00000000" w:rsidR="00000000" w:rsidRPr="00000000">
        <w:rPr>
          <w:rFonts w:ascii="Calibri" w:cs="Calibri" w:eastAsia="Calibri" w:hAnsi="Calibri"/>
          <w:b w:val="1"/>
          <w:color w:val="3a54a4"/>
          <w:sz w:val="28"/>
          <w:szCs w:val="28"/>
          <w:rtl w:val="0"/>
        </w:rPr>
        <w:t xml:space="preserve">Jaume Duch</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color w:val="3a54a4"/>
          <w:sz w:val="28"/>
          <w:szCs w:val="28"/>
          <w:rtl w:val="0"/>
        </w:rPr>
        <w:t xml:space="preserve">- Regional Minister, Government of Catalonia</w:t>
      </w:r>
    </w:p>
    <w:p w:rsidR="00000000" w:rsidDel="00000000" w:rsidP="00000000" w:rsidRDefault="00000000" w:rsidRPr="00000000" w14:paraId="00000027">
      <w:pPr>
        <w:spacing w:before="76" w:line="276" w:lineRule="auto"/>
        <w:ind w:left="52" w:firstLine="0"/>
        <w:jc w:val="both"/>
        <w:rPr>
          <w:rFonts w:ascii="Calibri" w:cs="Calibri" w:eastAsia="Calibri" w:hAnsi="Calibri"/>
          <w:sz w:val="28"/>
          <w:szCs w:val="28"/>
        </w:rPr>
      </w:pPr>
      <w:r w:rsidDel="00000000" w:rsidR="00000000" w:rsidRPr="00000000">
        <w:rPr>
          <w:rFonts w:ascii="Calibri" w:cs="Calibri" w:eastAsia="Calibri" w:hAnsi="Calibri"/>
          <w:b w:val="1"/>
          <w:color w:val="e36c09"/>
          <w:sz w:val="28"/>
          <w:szCs w:val="28"/>
          <w:rtl w:val="0"/>
        </w:rPr>
        <w:t xml:space="preserve">12:25 - 12:30</w:t>
      </w:r>
      <w:r w:rsidDel="00000000" w:rsidR="00000000" w:rsidRPr="00000000">
        <w:rPr>
          <w:rFonts w:ascii="Calibri" w:cs="Calibri" w:eastAsia="Calibri" w:hAnsi="Calibri"/>
          <w:color w:val="3a54a4"/>
          <w:sz w:val="28"/>
          <w:szCs w:val="28"/>
          <w:rtl w:val="0"/>
        </w:rPr>
        <w:t xml:space="preserve"> -</w:t>
      </w:r>
      <w:r w:rsidDel="00000000" w:rsidR="00000000" w:rsidRPr="00000000">
        <w:rPr>
          <w:rFonts w:ascii="Calibri" w:cs="Calibri" w:eastAsia="Calibri" w:hAnsi="Calibri"/>
          <w:b w:val="1"/>
          <w:color w:val="3a54a4"/>
          <w:sz w:val="28"/>
          <w:szCs w:val="28"/>
          <w:rtl w:val="0"/>
        </w:rPr>
        <w:t xml:space="preserve"> </w:t>
      </w:r>
      <w:r w:rsidDel="00000000" w:rsidR="00000000" w:rsidRPr="00000000">
        <w:rPr>
          <w:rFonts w:ascii="Calibri" w:cs="Calibri" w:eastAsia="Calibri" w:hAnsi="Calibri"/>
          <w:color w:val="3a54a4"/>
          <w:sz w:val="28"/>
          <w:szCs w:val="28"/>
          <w:rtl w:val="0"/>
        </w:rPr>
        <w:t xml:space="preserve">Comprehensive answer by</w:t>
      </w:r>
      <w:r w:rsidDel="00000000" w:rsidR="00000000" w:rsidRPr="00000000">
        <w:rPr>
          <w:rFonts w:ascii="Calibri" w:cs="Calibri" w:eastAsia="Calibri" w:hAnsi="Calibri"/>
          <w:b w:val="1"/>
          <w:color w:val="e36c09"/>
          <w:sz w:val="28"/>
          <w:szCs w:val="28"/>
          <w:rtl w:val="0"/>
        </w:rPr>
        <w:t xml:space="preserve"> </w:t>
      </w:r>
      <w:r w:rsidDel="00000000" w:rsidR="00000000" w:rsidRPr="00000000">
        <w:rPr>
          <w:rFonts w:ascii="Calibri" w:cs="Calibri" w:eastAsia="Calibri" w:hAnsi="Calibri"/>
          <w:b w:val="1"/>
          <w:color w:val="3a54a4"/>
          <w:sz w:val="28"/>
          <w:szCs w:val="28"/>
          <w:rtl w:val="0"/>
        </w:rPr>
        <w:t xml:space="preserve">Dubravka Šuica</w:t>
      </w:r>
      <w:r w:rsidDel="00000000" w:rsidR="00000000" w:rsidRPr="00000000">
        <w:rPr>
          <w:rtl w:val="0"/>
        </w:rPr>
      </w:r>
    </w:p>
    <w:p w:rsidR="00000000" w:rsidDel="00000000" w:rsidP="00000000" w:rsidRDefault="00000000" w:rsidRPr="00000000" w14:paraId="00000028">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12:30 - 12:50</w:t>
      </w:r>
      <w:r w:rsidDel="00000000" w:rsidR="00000000" w:rsidRPr="00000000">
        <w:rPr>
          <w:rFonts w:ascii="Calibri" w:cs="Calibri" w:eastAsia="Calibri" w:hAnsi="Calibri"/>
          <w:color w:val="3a54a4"/>
          <w:sz w:val="28"/>
          <w:szCs w:val="28"/>
          <w:rtl w:val="0"/>
        </w:rPr>
        <w:t xml:space="preserve"> - </w:t>
      </w:r>
      <w:r w:rsidDel="00000000" w:rsidR="00000000" w:rsidRPr="00000000">
        <w:rPr>
          <w:rFonts w:ascii="Calibri" w:cs="Calibri" w:eastAsia="Calibri" w:hAnsi="Calibri"/>
          <w:b w:val="1"/>
          <w:color w:val="3a54a4"/>
          <w:sz w:val="28"/>
          <w:szCs w:val="28"/>
          <w:rtl w:val="0"/>
        </w:rPr>
        <w:t xml:space="preserve">Interactive discussions with audience</w:t>
      </w:r>
      <w:r w:rsidDel="00000000" w:rsidR="00000000" w:rsidRPr="00000000">
        <w:rPr>
          <w:rtl w:val="0"/>
        </w:rPr>
      </w:r>
    </w:p>
    <w:p w:rsidR="00000000" w:rsidDel="00000000" w:rsidP="00000000" w:rsidRDefault="00000000" w:rsidRPr="00000000" w14:paraId="00000029">
      <w:pPr>
        <w:spacing w:before="76" w:line="276" w:lineRule="auto"/>
        <w:ind w:left="52" w:firstLine="0"/>
        <w:jc w:val="both"/>
        <w:rPr>
          <w:rFonts w:ascii="Calibri" w:cs="Calibri" w:eastAsia="Calibri" w:hAnsi="Calibri"/>
          <w:color w:val="3a54a4"/>
          <w:sz w:val="28"/>
          <w:szCs w:val="28"/>
        </w:rPr>
      </w:pPr>
      <w:r w:rsidDel="00000000" w:rsidR="00000000" w:rsidRPr="00000000">
        <w:rPr>
          <w:rFonts w:ascii="Calibri" w:cs="Calibri" w:eastAsia="Calibri" w:hAnsi="Calibri"/>
          <w:b w:val="1"/>
          <w:color w:val="e36c09"/>
          <w:sz w:val="28"/>
          <w:szCs w:val="28"/>
          <w:rtl w:val="0"/>
        </w:rPr>
        <w:t xml:space="preserve">12:50 - 13:00</w:t>
      </w:r>
      <w:r w:rsidDel="00000000" w:rsidR="00000000" w:rsidRPr="00000000">
        <w:rPr>
          <w:rFonts w:ascii="Calibri" w:cs="Calibri" w:eastAsia="Calibri" w:hAnsi="Calibri"/>
          <w:color w:val="3a54a4"/>
          <w:sz w:val="28"/>
          <w:szCs w:val="28"/>
          <w:rtl w:val="0"/>
        </w:rPr>
        <w:t xml:space="preserve"> - </w:t>
      </w:r>
      <w:r w:rsidDel="00000000" w:rsidR="00000000" w:rsidRPr="00000000">
        <w:rPr>
          <w:rFonts w:ascii="Calibri" w:cs="Calibri" w:eastAsia="Calibri" w:hAnsi="Calibri"/>
          <w:b w:val="1"/>
          <w:color w:val="3a54a4"/>
          <w:sz w:val="28"/>
          <w:szCs w:val="28"/>
          <w:rtl w:val="0"/>
        </w:rPr>
        <w:t xml:space="preserve">Wrap-up and conclusions</w:t>
      </w:r>
      <w:r w:rsidDel="00000000" w:rsidR="00000000" w:rsidRPr="00000000">
        <w:rPr>
          <w:rtl w:val="0"/>
        </w:rPr>
      </w:r>
    </w:p>
    <w:p w:rsidR="00000000" w:rsidDel="00000000" w:rsidP="00000000" w:rsidRDefault="00000000" w:rsidRPr="00000000" w14:paraId="0000002A">
      <w:pPr>
        <w:spacing w:before="76" w:line="276" w:lineRule="auto"/>
        <w:ind w:left="52" w:firstLine="0"/>
        <w:jc w:val="both"/>
        <w:rPr>
          <w:rFonts w:ascii="Calibri" w:cs="Calibri" w:eastAsia="Calibri" w:hAnsi="Calibri"/>
          <w:color w:val="3a54a4"/>
        </w:rPr>
      </w:pPr>
      <w:r w:rsidDel="00000000" w:rsidR="00000000" w:rsidRPr="00000000">
        <w:rPr>
          <w:rFonts w:ascii="Calibri" w:cs="Calibri" w:eastAsia="Calibri" w:hAnsi="Calibri"/>
          <w:b w:val="1"/>
          <w:color w:val="3a54a4"/>
          <w:sz w:val="28"/>
          <w:szCs w:val="28"/>
          <w:rtl w:val="0"/>
        </w:rPr>
        <w:t xml:space="preserve">Elodie Nunes</w:t>
      </w:r>
      <w:r w:rsidDel="00000000" w:rsidR="00000000" w:rsidRPr="00000000">
        <w:rPr>
          <w:rFonts w:ascii="Calibri" w:cs="Calibri" w:eastAsia="Calibri" w:hAnsi="Calibri"/>
          <w:color w:val="3a54a4"/>
          <w:sz w:val="28"/>
          <w:szCs w:val="28"/>
          <w:rtl w:val="0"/>
        </w:rPr>
        <w:t xml:space="preserve">,</w:t>
      </w:r>
      <w:r w:rsidDel="00000000" w:rsidR="00000000" w:rsidRPr="00000000">
        <w:rPr>
          <w:rFonts w:ascii="Calibri" w:cs="Calibri" w:eastAsia="Calibri" w:hAnsi="Calibri"/>
          <w:b w:val="1"/>
          <w:color w:val="3a54a4"/>
          <w:sz w:val="28"/>
          <w:szCs w:val="28"/>
          <w:rtl w:val="0"/>
        </w:rPr>
        <w:t xml:space="preserve"> </w:t>
      </w:r>
      <w:r w:rsidDel="00000000" w:rsidR="00000000" w:rsidRPr="00000000">
        <w:rPr>
          <w:rFonts w:ascii="Calibri" w:cs="Calibri" w:eastAsia="Calibri" w:hAnsi="Calibri"/>
          <w:color w:val="3a54a4"/>
          <w:sz w:val="28"/>
          <w:szCs w:val="28"/>
          <w:rtl w:val="0"/>
        </w:rPr>
        <w:t xml:space="preserve">Executive Secretary of the CPMR Intermediterranean Commission</w:t>
      </w:r>
      <w:r w:rsidDel="00000000" w:rsidR="00000000" w:rsidRPr="00000000">
        <w:rPr>
          <w:rtl w:val="0"/>
        </w:rPr>
      </w:r>
    </w:p>
    <w:p w:rsidR="00000000" w:rsidDel="00000000" w:rsidP="00000000" w:rsidRDefault="00000000" w:rsidRPr="00000000" w14:paraId="0000002B">
      <w:pPr>
        <w:spacing w:before="76" w:line="276" w:lineRule="auto"/>
        <w:ind w:left="52" w:firstLine="0"/>
        <w:jc w:val="center"/>
        <w:rPr>
          <w:rFonts w:ascii="Calibri" w:cs="Calibri" w:eastAsia="Calibri" w:hAnsi="Calibri"/>
          <w:color w:val="3a54a4"/>
        </w:rPr>
      </w:pPr>
      <w:r w:rsidDel="00000000" w:rsidR="00000000" w:rsidRPr="00000000">
        <w:rPr>
          <w:rFonts w:ascii="Calibri" w:cs="Calibri" w:eastAsia="Calibri" w:hAnsi="Calibri"/>
          <w:color w:val="3a54a4"/>
          <w:rtl w:val="0"/>
        </w:rPr>
        <w:t xml:space="preserve">*</w:t>
      </w:r>
      <w:r w:rsidDel="00000000" w:rsidR="00000000" w:rsidRPr="00000000">
        <w:rPr>
          <w:rtl w:val="0"/>
        </w:rPr>
      </w:r>
    </w:p>
    <w:sectPr>
      <w:pgSz w:h="15840" w:w="12240" w:orient="portrait"/>
      <w:pgMar w:bottom="1411" w:top="136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imes New Roman"/>
  <w:font w:name="Calibri"/>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2"/>
    </w:pPr>
    <w:rPr>
      <w:rFonts w:ascii="Arial" w:cs="Arial" w:eastAsia="Arial" w:hAnsi="Arial"/>
      <w:b w:val="1"/>
      <w:sz w:val="24"/>
      <w:szCs w:val="24"/>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2" w:right="2"/>
      <w:jc w:val="center"/>
    </w:pPr>
    <w:rPr>
      <w:rFonts w:ascii="Arial" w:cs="Arial" w:eastAsia="Arial" w:hAnsi="Arial"/>
      <w:b w:val="1"/>
      <w:i w:val="1"/>
      <w:sz w:val="36"/>
      <w:szCs w:val="3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style>
  <w:style w:type="paragraph" w:styleId="Paragrafoelenco">
    <w:name w:val="List Paragraph"/>
    <w:basedOn w:val="Normale"/>
    <w:uiPriority w:val="1"/>
    <w:qFormat w:val="1"/>
    <w:pPr>
      <w:spacing w:before="91"/>
      <w:ind w:left="773" w:right="50" w:hanging="360"/>
    </w:pPr>
  </w:style>
  <w:style w:type="paragraph" w:styleId="TableParagraph" w:customStyle="1">
    <w:name w:val="Table Paragraph"/>
    <w:basedOn w:val="Normale"/>
    <w:uiPriority w:val="1"/>
    <w:qFormat w:val="1"/>
    <w:pPr>
      <w:spacing w:before="55"/>
      <w:ind w:left="110"/>
    </w:pPr>
  </w:style>
  <w:style w:type="character" w:styleId="Collegamentoipertestuale">
    <w:name w:val="Hyperlink"/>
    <w:basedOn w:val="Carpredefinitoparagrafo"/>
    <w:uiPriority w:val="99"/>
    <w:unhideWhenUsed w:val="1"/>
    <w:rsid w:val="009F5402"/>
    <w:rPr>
      <w:color w:val="0000ff" w:themeColor="hyperlink"/>
      <w:u w:val="single"/>
    </w:rPr>
  </w:style>
  <w:style w:type="character" w:styleId="Menzionenonrisolta">
    <w:name w:val="Unresolved Mention"/>
    <w:basedOn w:val="Carpredefinitoparagrafo"/>
    <w:uiPriority w:val="99"/>
    <w:semiHidden w:val="1"/>
    <w:unhideWhenUsed w:val="1"/>
    <w:rsid w:val="009F5402"/>
    <w:rPr>
      <w:color w:val="605e5c"/>
      <w:shd w:color="auto" w:fill="e1dfdd" w:val="clear"/>
    </w:rPr>
  </w:style>
  <w:style w:type="character" w:styleId="Titolo2Carattere" w:customStyle="1">
    <w:name w:val="Titolo 2 Carattere"/>
    <w:basedOn w:val="Carpredefinitoparagrafo"/>
    <w:link w:val="Titolo2"/>
    <w:uiPriority w:val="9"/>
    <w:semiHidden w:val="1"/>
    <w:rsid w:val="00EE60FB"/>
    <w:rPr>
      <w:rFonts w:asciiTheme="majorHAnsi" w:cstheme="majorBidi" w:eastAsiaTheme="majorEastAsia" w:hAnsiTheme="majorHAnsi"/>
      <w:color w:val="365f91" w:themeColor="accent1" w:themeShade="0000BF"/>
      <w:sz w:val="26"/>
      <w:szCs w:val="26"/>
    </w:rPr>
  </w:style>
  <w:style w:type="paragraph" w:styleId="Nessunaspaziatura">
    <w:name w:val="No Spacing"/>
    <w:uiPriority w:val="1"/>
    <w:qFormat w:val="1"/>
    <w:rsid w:val="008D70E6"/>
    <w:pPr>
      <w:widowControl w:val="1"/>
      <w:autoSpaceDE w:val="1"/>
      <w:autoSpaceDN w:val="1"/>
    </w:pPr>
    <w:rPr>
      <w:lang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gions-and-cities.europa.eu/european-week-regions-and-cities-202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9Hg78SU2rygNU1AahF2k3EtDQ==">CgMxLjA4AGolChRzdWdnZXN0Lmp1dnYyaWczdXBkYhINw4lsb2RpZSBOdW5lc2olChRzdWdnZXN0LjIxZDdlcHhzeTJ4bxINw4lsb2RpZSBOdW5lc2olChRzdWdnZXN0LmQwc2FnMWhnZW9meRINw4lsb2RpZSBOdW5lc2olChRzdWdnZXN0LjJienByMnN4dW1kaRINw4lsb2RpZSBOdW5lc2olChRzdWdnZXN0LnEydGx6b25mMmt4ZhINw4lsb2RpZSBOdW5lc2olChRzdWdnZXN0LmY4amJuamZ1Y3p4bRINw4lsb2RpZSBOdW5lc2olChRzdWdnZXN0LjM1Znh3cG9samhvMRINw4lsb2RpZSBOdW5lc2olChRzdWdnZXN0LjNoNW1sdXMyaG9oYxINw4lsb2RpZSBOdW5lc2olChRzdWdnZXN0Lm56bThxbWQwODJvcRINw4lsb2RpZSBOdW5lc2olChRzdWdnZXN0LjFzYWd6eW1ycXdmcRINw4lsb2RpZSBOdW5lc2olChRzdWdnZXN0Lmk4c2RsYzhmZmg0ehINw4lsb2RpZSBOdW5lc2olChRzdWdnZXN0LnM0dnh5NXA1cnczeBINw4lsb2RpZSBOdW5lc2olChRzdWdnZXN0Lm05MjVnd2gxMWNoeBINw4lsb2RpZSBOdW5lc2okChNzdWdnZXN0LnpndG9jNmJyYjFxEg3DiWxvZGllIE51bmVzaiUKFHN1Z2dlc3QuOXN6NXZ0bWYxb2VxEg3DiWxvZGllIE51bmVzaiUKFHN1Z2dlc3QudDdybXpmaDRubHFpEg3DiWxvZGllIE51bmVzaiUKFHN1Z2dlc3Qub2JncHh6aDIwa3hhEg3DiWxvZGllIE51bmVzaiUKFHN1Z2dlc3QuZDc0ZzZhZzF4b2dmEg3DiWxvZGllIE51bmVzaiUKFHN1Z2dlc3QuZ3lscGJ1dG9sbmQyEg3DiWxvZGllIE51bmVzaiUKFHN1Z2dlc3QuaGw0YXN5NTRzMjlpEg3DiWxvZGllIE51bmVzaiUKFHN1Z2dlc3QubDRhZGdtYTdncmgxEg3DiWxvZGllIE51bmVzaiUKFHN1Z2dlc3QueDduOGt0M2V0aW5nEg3DiWxvZGllIE51bmVzaiUKFHN1Z2dlc3QubXI5dG1zYzZlOGN6Eg3DiWxvZGllIE51bmVzaiUKFHN1Z2dlc3QuNHE2Z2lsNHc4MnowEg3DiWxvZGllIE51bmVzaiUKFHN1Z2dlc3QuMXZhN2Niczk0ZHc1Eg3DiWxvZGllIE51bmVzaiUKFHN1Z2dlc3QuNThnOHZyY2xuM3BxEg3DiWxvZGllIE51bmVzaiUKFHN1Z2dlc3QuYW56c2dzN3RrOWd3Eg3DiWxvZGllIE51bmVzaiQKE3N1Z2dlc3QuajJ5MjBhNzl4enUSDcOJbG9kaWUgTnVuZXNqJQoUc3VnZ2VzdC5kaHB5b3J6YW1nMWISDcOJbG9kaWUgTnVuZXNqJQoUc3VnZ2VzdC5ibXM4N2lhb2l6ZHgSDcOJbG9kaWUgTnVuZXNqJQoUc3VnZ2VzdC5qbWc4MnA4OXczMm0SDcOJbG9kaWUgTnVuZXNqJQoUc3VnZ2VzdC5tNWZ5dG9ocmlyMHkSDcOJbG9kaWUgTnVuZXNqJQoUc3VnZ2VzdC5qbHAxa2tkOTBsbXkSDcOJbG9kaWUgTnVuZXNqJQoUc3VnZ2VzdC5jZGduejVvazh4d3kSDcOJbG9kaWUgTnVuZXNqJQoUc3VnZ2VzdC5ybWozd2hlYXh3cGkSDcOJbG9kaWUgTnVuZXNqJQoUc3VnZ2VzdC43Z2hkZDU0YnZ1dWsSDcOJbG9kaWUgTnVuZXNqJQoUc3VnZ2VzdC4ybWl0aXRmamJvYjUSDcOJbG9kaWUgTnVuZXNyITF6VXg1SVpTazJnUzFaVTBGYkRpT0ZJQkh4NHd2TThF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2025-09-09T14:18:00Z</dcterms:created>
  <dc:creator>Elodie Nunes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2025-06-09T00:00:00Z</vt:filetime>
  </property>
  <property fmtid="{D5CDD505-2E9C-101B-9397-08002B2CF9AE}" pid="3" name="Creator">
    <vt:lpwstr>Microsoft® Word para Microsoft 365</vt:lpwstr>
  </property>
  <property fmtid="{D5CDD505-2E9C-101B-9397-08002B2CF9AE}" pid="4" name="LastSaved">
    <vt:filetime>2025-09-09T00:00:00Z</vt:filetime>
  </property>
  <property fmtid="{D5CDD505-2E9C-101B-9397-08002B2CF9AE}" pid="5" name="Producer">
    <vt:lpwstr>Microsoft® Word para Microsoft 365</vt:lpwstr>
  </property>
</Properties>
</file>